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E465" w14:textId="037B3C94" w:rsidR="00952C7A" w:rsidRDefault="00952C7A" w:rsidP="002A7E4E">
      <w:pPr>
        <w:pStyle w:val="Tittel"/>
      </w:pPr>
      <w:r>
        <w:t>Beredskapsnivå</w:t>
      </w:r>
    </w:p>
    <w:p w14:paraId="349D0BEF" w14:textId="77777777" w:rsidR="00E2185E" w:rsidRPr="00E2185E" w:rsidRDefault="00E2185E" w:rsidP="00E2185E"/>
    <w:p w14:paraId="689C53FE" w14:textId="77777777" w:rsidR="00E2185E" w:rsidRDefault="00952C7A" w:rsidP="00952C7A">
      <w:pPr>
        <w:pStyle w:val="Default"/>
        <w:rPr>
          <w:sz w:val="22"/>
          <w:szCs w:val="22"/>
        </w:rPr>
      </w:pPr>
      <w:r w:rsidRPr="002A7E4E">
        <w:rPr>
          <w:sz w:val="22"/>
          <w:szCs w:val="22"/>
        </w:rPr>
        <w:t>De ulike risikoscenarioene krever ulike tiltak/handlinger avhengig av konsekvensene (alvorlighet og varighet) og grad av påvirkning på blodlager/blodforsyning. B-SCEP anbefaler 5 beredskapsnivå for hvert risikoscenario, Nok</w:t>
      </w:r>
      <w:r w:rsidR="008B3EA1" w:rsidRPr="002A7E4E">
        <w:rPr>
          <w:sz w:val="22"/>
          <w:szCs w:val="22"/>
        </w:rPr>
        <w:t>b</w:t>
      </w:r>
      <w:r w:rsidRPr="002A7E4E">
        <w:rPr>
          <w:sz w:val="22"/>
          <w:szCs w:val="22"/>
        </w:rPr>
        <w:t xml:space="preserve">lod </w:t>
      </w:r>
      <w:r w:rsidR="00E2185E">
        <w:rPr>
          <w:sz w:val="22"/>
          <w:szCs w:val="22"/>
        </w:rPr>
        <w:t xml:space="preserve">har </w:t>
      </w:r>
      <w:r w:rsidRPr="002A7E4E">
        <w:rPr>
          <w:sz w:val="22"/>
          <w:szCs w:val="22"/>
        </w:rPr>
        <w:t>valgt å bruke 4 beredskapsnivå (hvit, grønn, gul og rød)</w:t>
      </w:r>
      <w:r w:rsidR="00E2185E">
        <w:rPr>
          <w:sz w:val="22"/>
          <w:szCs w:val="22"/>
        </w:rPr>
        <w:t>.</w:t>
      </w:r>
    </w:p>
    <w:p w14:paraId="4232F9D6" w14:textId="77777777" w:rsidR="004263D9" w:rsidRDefault="004263D9" w:rsidP="00952C7A">
      <w:pPr>
        <w:pStyle w:val="Default"/>
        <w:rPr>
          <w:b/>
          <w:bCs/>
          <w:sz w:val="22"/>
          <w:szCs w:val="22"/>
        </w:rPr>
      </w:pPr>
    </w:p>
    <w:p w14:paraId="4819308B" w14:textId="51EE68B0" w:rsidR="008B3EA1" w:rsidRPr="004263D9" w:rsidRDefault="00E2185E" w:rsidP="00952C7A">
      <w:pPr>
        <w:pStyle w:val="Default"/>
        <w:rPr>
          <w:sz w:val="40"/>
          <w:szCs w:val="40"/>
        </w:rPr>
      </w:pPr>
      <w:r w:rsidRPr="004263D9">
        <w:rPr>
          <w:sz w:val="40"/>
          <w:szCs w:val="40"/>
        </w:rPr>
        <w:t>Eksempel:</w:t>
      </w:r>
    </w:p>
    <w:p w14:paraId="75261D92" w14:textId="77777777" w:rsidR="002A7E4E" w:rsidRPr="002A7E4E" w:rsidRDefault="002A7E4E" w:rsidP="00952C7A">
      <w:pPr>
        <w:pStyle w:val="Default"/>
        <w:rPr>
          <w:sz w:val="22"/>
          <w:szCs w:val="22"/>
        </w:rPr>
      </w:pPr>
    </w:p>
    <w:tbl>
      <w:tblPr>
        <w:tblStyle w:val="Tabellrutenett"/>
        <w:tblW w:w="14743" w:type="dxa"/>
        <w:jc w:val="center"/>
        <w:tblLook w:val="04A0" w:firstRow="1" w:lastRow="0" w:firstColumn="1" w:lastColumn="0" w:noHBand="0" w:noVBand="1"/>
      </w:tblPr>
      <w:tblGrid>
        <w:gridCol w:w="1780"/>
        <w:gridCol w:w="2034"/>
        <w:gridCol w:w="6671"/>
        <w:gridCol w:w="4258"/>
      </w:tblGrid>
      <w:tr w:rsidR="002A7E4E" w:rsidRPr="002A7E4E" w14:paraId="4D9D64A4" w14:textId="77777777" w:rsidTr="004263D9">
        <w:trPr>
          <w:trHeight w:val="669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5CE0EC06" w14:textId="77777777" w:rsidR="00DB1DF4" w:rsidRPr="002A7E4E" w:rsidRDefault="00DB1DF4" w:rsidP="00B011B6">
            <w:pPr>
              <w:rPr>
                <w:b/>
              </w:rPr>
            </w:pPr>
            <w:r w:rsidRPr="002A7E4E">
              <w:rPr>
                <w:b/>
              </w:rPr>
              <w:t>Beredskapsnivå</w:t>
            </w:r>
          </w:p>
          <w:p w14:paraId="3BCB9B0A" w14:textId="77777777" w:rsidR="00DB1DF4" w:rsidRPr="002A7E4E" w:rsidRDefault="00DB1DF4" w:rsidP="00B011B6">
            <w:pPr>
              <w:rPr>
                <w:b/>
              </w:rPr>
            </w:pPr>
          </w:p>
        </w:tc>
        <w:tc>
          <w:tcPr>
            <w:tcW w:w="2034" w:type="dxa"/>
            <w:shd w:val="clear" w:color="auto" w:fill="D9D9D9" w:themeFill="background1" w:themeFillShade="D9"/>
          </w:tcPr>
          <w:p w14:paraId="0D07A7F3" w14:textId="77777777" w:rsidR="00DB1DF4" w:rsidRPr="002A7E4E" w:rsidRDefault="00DB1DF4" w:rsidP="00B011B6">
            <w:pPr>
              <w:rPr>
                <w:b/>
              </w:rPr>
            </w:pPr>
            <w:r w:rsidRPr="002A7E4E">
              <w:rPr>
                <w:b/>
              </w:rPr>
              <w:t>Oppsummering av situasjonen</w:t>
            </w:r>
          </w:p>
        </w:tc>
        <w:tc>
          <w:tcPr>
            <w:tcW w:w="6671" w:type="dxa"/>
            <w:shd w:val="clear" w:color="auto" w:fill="D9D9D9" w:themeFill="background1" w:themeFillShade="D9"/>
          </w:tcPr>
          <w:p w14:paraId="286890E0" w14:textId="77777777" w:rsidR="00AE2905" w:rsidRPr="002A7E4E" w:rsidRDefault="00AE2905" w:rsidP="00AE2905">
            <w:pPr>
              <w:spacing w:after="0" w:line="240" w:lineRule="auto"/>
              <w:rPr>
                <w:b/>
              </w:rPr>
            </w:pPr>
            <w:r w:rsidRPr="002A7E4E">
              <w:rPr>
                <w:b/>
              </w:rPr>
              <w:t>Påvirkning på blodforsyning</w:t>
            </w:r>
          </w:p>
          <w:p w14:paraId="439343A5" w14:textId="26665F82" w:rsidR="00DB1DF4" w:rsidRPr="002A7E4E" w:rsidRDefault="00E2185E" w:rsidP="00AE2905">
            <w:pPr>
              <w:rPr>
                <w:b/>
              </w:rPr>
            </w:pPr>
            <w:r>
              <w:rPr>
                <w:b/>
              </w:rPr>
              <w:t>(</w:t>
            </w:r>
            <w:r w:rsidR="00AE2905" w:rsidRPr="002A7E4E">
              <w:rPr>
                <w:b/>
              </w:rPr>
              <w:t>Redusert/liten</w:t>
            </w:r>
            <w:r w:rsidR="00AE2905" w:rsidRPr="002A7E4E">
              <w:rPr>
                <w:b/>
              </w:rPr>
              <w:t xml:space="preserve"> </w:t>
            </w:r>
            <w:r w:rsidR="00AE2905" w:rsidRPr="002A7E4E">
              <w:rPr>
                <w:b/>
              </w:rPr>
              <w:t>eller ingen mulighet til å opprettholde</w:t>
            </w:r>
            <w:r w:rsidR="002A7E4E" w:rsidRPr="002A7E4E">
              <w:rPr>
                <w:b/>
              </w:rPr>
              <w:t xml:space="preserve"> </w:t>
            </w:r>
            <w:r w:rsidR="00AE2905" w:rsidRPr="002A7E4E">
              <w:rPr>
                <w:b/>
              </w:rPr>
              <w:t>blodforsyning</w:t>
            </w:r>
            <w:r>
              <w:rPr>
                <w:b/>
              </w:rPr>
              <w:t>)</w:t>
            </w:r>
          </w:p>
        </w:tc>
        <w:tc>
          <w:tcPr>
            <w:tcW w:w="4258" w:type="dxa"/>
            <w:shd w:val="clear" w:color="auto" w:fill="D9D9D9" w:themeFill="background1" w:themeFillShade="D9"/>
          </w:tcPr>
          <w:p w14:paraId="0396DCB3" w14:textId="77777777" w:rsidR="00DB1DF4" w:rsidRPr="002A7E4E" w:rsidRDefault="00DB1DF4" w:rsidP="00B011B6">
            <w:pPr>
              <w:rPr>
                <w:b/>
              </w:rPr>
            </w:pPr>
            <w:r w:rsidRPr="002A7E4E">
              <w:rPr>
                <w:b/>
              </w:rPr>
              <w:t>Mulige konsekvenser</w:t>
            </w:r>
          </w:p>
        </w:tc>
      </w:tr>
      <w:tr w:rsidR="004263D9" w:rsidRPr="002A7E4E" w14:paraId="1AFD58BE" w14:textId="77777777" w:rsidTr="004263D9">
        <w:trPr>
          <w:trHeight w:val="378"/>
          <w:jc w:val="center"/>
        </w:trPr>
        <w:tc>
          <w:tcPr>
            <w:tcW w:w="0" w:type="auto"/>
            <w:shd w:val="clear" w:color="auto" w:fill="FFFFFF" w:themeFill="background1"/>
          </w:tcPr>
          <w:p w14:paraId="2A2AC876" w14:textId="77777777" w:rsidR="00DB1DF4" w:rsidRPr="002A7E4E" w:rsidRDefault="00DB1DF4" w:rsidP="00B011B6">
            <w:pPr>
              <w:pStyle w:val="Default"/>
              <w:rPr>
                <w:sz w:val="22"/>
                <w:szCs w:val="22"/>
              </w:rPr>
            </w:pPr>
            <w:r w:rsidRPr="002A7E4E">
              <w:rPr>
                <w:sz w:val="22"/>
                <w:szCs w:val="22"/>
              </w:rPr>
              <w:t>Forberedelse</w:t>
            </w:r>
          </w:p>
        </w:tc>
        <w:tc>
          <w:tcPr>
            <w:tcW w:w="2034" w:type="dxa"/>
          </w:tcPr>
          <w:p w14:paraId="46592B63" w14:textId="77777777" w:rsidR="00DB1DF4" w:rsidRPr="002A7E4E" w:rsidRDefault="00DB1DF4" w:rsidP="00B011B6">
            <w:r w:rsidRPr="002A7E4E">
              <w:t>Ordinær drift</w:t>
            </w:r>
          </w:p>
        </w:tc>
        <w:tc>
          <w:tcPr>
            <w:tcW w:w="6671" w:type="dxa"/>
          </w:tcPr>
          <w:p w14:paraId="65E24A9B" w14:textId="77777777" w:rsidR="00DB1DF4" w:rsidRPr="002A7E4E" w:rsidRDefault="00DB1DF4" w:rsidP="00B011B6">
            <w:r w:rsidRPr="002A7E4E">
              <w:t>Ingen påvirkning på blodlager</w:t>
            </w:r>
          </w:p>
        </w:tc>
        <w:tc>
          <w:tcPr>
            <w:tcW w:w="4258" w:type="dxa"/>
          </w:tcPr>
          <w:p w14:paraId="35550DC0" w14:textId="77777777" w:rsidR="00DB1DF4" w:rsidRPr="002A7E4E" w:rsidRDefault="00DB1DF4" w:rsidP="00B011B6">
            <w:r w:rsidRPr="002A7E4E">
              <w:t>Ingen</w:t>
            </w:r>
          </w:p>
        </w:tc>
      </w:tr>
      <w:tr w:rsidR="004263D9" w:rsidRPr="002A7E4E" w14:paraId="7FAD5D2B" w14:textId="77777777" w:rsidTr="004263D9">
        <w:trPr>
          <w:trHeight w:val="1105"/>
          <w:jc w:val="center"/>
        </w:trPr>
        <w:tc>
          <w:tcPr>
            <w:tcW w:w="0" w:type="auto"/>
            <w:shd w:val="clear" w:color="auto" w:fill="92D050"/>
          </w:tcPr>
          <w:p w14:paraId="04422A46" w14:textId="77777777" w:rsidR="00DB1DF4" w:rsidRPr="002A7E4E" w:rsidRDefault="00DB1DF4" w:rsidP="00B011B6">
            <w:r w:rsidRPr="002A7E4E">
              <w:t xml:space="preserve">LAV </w:t>
            </w:r>
          </w:p>
        </w:tc>
        <w:tc>
          <w:tcPr>
            <w:tcW w:w="2034" w:type="dxa"/>
          </w:tcPr>
          <w:p w14:paraId="795C6A36" w14:textId="77777777" w:rsidR="00DB1DF4" w:rsidRPr="002A7E4E" w:rsidRDefault="00DB1DF4" w:rsidP="00B011B6">
            <w:r w:rsidRPr="002A7E4E">
              <w:t xml:space="preserve">En hendelse har skjedd med liten/begrenset påvirkning på blodforsyningen. </w:t>
            </w:r>
          </w:p>
        </w:tc>
        <w:tc>
          <w:tcPr>
            <w:tcW w:w="6671" w:type="dxa"/>
          </w:tcPr>
          <w:p w14:paraId="69638EF4" w14:textId="77777777" w:rsidR="00DB1DF4" w:rsidRPr="002A7E4E" w:rsidRDefault="00DB1DF4" w:rsidP="00B011B6">
            <w:pPr>
              <w:spacing w:after="0" w:line="240" w:lineRule="auto"/>
            </w:pPr>
            <w:r w:rsidRPr="002A7E4E">
              <w:t>Blodlager er påvirket.</w:t>
            </w:r>
          </w:p>
          <w:p w14:paraId="2B7011DD" w14:textId="77777777" w:rsidR="00DB1DF4" w:rsidRPr="002A7E4E" w:rsidRDefault="00DB1DF4" w:rsidP="00B011B6">
            <w:pPr>
              <w:spacing w:after="0" w:line="240" w:lineRule="auto"/>
            </w:pPr>
            <w:r w:rsidRPr="002A7E4E">
              <w:t>F.eks. redusert tilgang på enkelte blodtyper og/eller</w:t>
            </w:r>
          </w:p>
          <w:p w14:paraId="056A225B" w14:textId="77777777" w:rsidR="00DB1DF4" w:rsidRPr="002A7E4E" w:rsidRDefault="00DB1DF4" w:rsidP="00B011B6">
            <w:pPr>
              <w:spacing w:after="0" w:line="240" w:lineRule="auto"/>
            </w:pPr>
            <w:r w:rsidRPr="002A7E4E">
              <w:t>blodkomponenter for en kort periode.</w:t>
            </w:r>
          </w:p>
          <w:p w14:paraId="53B4B315" w14:textId="77777777" w:rsidR="00DB1DF4" w:rsidRPr="002A7E4E" w:rsidRDefault="00DB1DF4" w:rsidP="00B011B6">
            <w:r w:rsidRPr="002A7E4E">
              <w:t>Pasienter kan bli berørt dersom tiltak ikke iverksettes.</w:t>
            </w:r>
          </w:p>
        </w:tc>
        <w:tc>
          <w:tcPr>
            <w:tcW w:w="4258" w:type="dxa"/>
          </w:tcPr>
          <w:p w14:paraId="5647050B" w14:textId="77777777" w:rsidR="00DB1DF4" w:rsidRPr="002A7E4E" w:rsidRDefault="00DB1DF4" w:rsidP="00B011B6">
            <w:pPr>
              <w:spacing w:after="0" w:line="240" w:lineRule="auto"/>
            </w:pPr>
            <w:r w:rsidRPr="002A7E4E">
              <w:t>Forsinkelser i utlevering av blod og</w:t>
            </w:r>
          </w:p>
          <w:p w14:paraId="7D995DB8" w14:textId="77777777" w:rsidR="00DB1DF4" w:rsidRPr="002A7E4E" w:rsidRDefault="00DB1DF4" w:rsidP="00B011B6">
            <w:r w:rsidRPr="002A7E4E">
              <w:t>blodkomponenter.</w:t>
            </w:r>
          </w:p>
        </w:tc>
      </w:tr>
      <w:tr w:rsidR="004263D9" w:rsidRPr="002A7E4E" w14:paraId="44666013" w14:textId="77777777" w:rsidTr="004263D9">
        <w:trPr>
          <w:trHeight w:val="899"/>
          <w:jc w:val="center"/>
        </w:trPr>
        <w:tc>
          <w:tcPr>
            <w:tcW w:w="0" w:type="auto"/>
            <w:shd w:val="clear" w:color="auto" w:fill="FFFF00"/>
          </w:tcPr>
          <w:p w14:paraId="38DC283E" w14:textId="77777777" w:rsidR="00DB1DF4" w:rsidRPr="002A7E4E" w:rsidRDefault="00DB1DF4" w:rsidP="00B011B6">
            <w:r w:rsidRPr="002A7E4E">
              <w:t>MIDDELS</w:t>
            </w:r>
            <w:r w:rsidRPr="002A7E4E">
              <w:br/>
            </w:r>
          </w:p>
        </w:tc>
        <w:tc>
          <w:tcPr>
            <w:tcW w:w="2034" w:type="dxa"/>
          </w:tcPr>
          <w:p w14:paraId="7100A278" w14:textId="77777777" w:rsidR="00DB1DF4" w:rsidRPr="002A7E4E" w:rsidRDefault="00DB1DF4" w:rsidP="00B011B6">
            <w:r w:rsidRPr="002A7E4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En hendelse med stor påvirkning på blodforsyning</w:t>
            </w:r>
          </w:p>
        </w:tc>
        <w:tc>
          <w:tcPr>
            <w:tcW w:w="6671" w:type="dxa"/>
          </w:tcPr>
          <w:p w14:paraId="4065CE87" w14:textId="77777777" w:rsidR="00DB1DF4" w:rsidRPr="002A7E4E" w:rsidRDefault="00DB1DF4" w:rsidP="00B011B6">
            <w:pPr>
              <w:pStyle w:val="Default"/>
              <w:rPr>
                <w:sz w:val="22"/>
                <w:szCs w:val="22"/>
              </w:rPr>
            </w:pPr>
            <w:r w:rsidRPr="002A7E4E">
              <w:rPr>
                <w:sz w:val="22"/>
                <w:szCs w:val="22"/>
              </w:rPr>
              <w:t>Blodlager er påvirket i stor grad. F.eks. mangel på enkelte blodtyper og/eller blodkomponenter for en lengre periode.</w:t>
            </w:r>
          </w:p>
          <w:p w14:paraId="1CB0F17A" w14:textId="77777777" w:rsidR="00DB1DF4" w:rsidRPr="002A7E4E" w:rsidRDefault="00DB1DF4" w:rsidP="00B011B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A7E4E">
              <w:t>Pasienter kan bli berørt og tiltak må iverksettes.</w:t>
            </w:r>
          </w:p>
        </w:tc>
        <w:tc>
          <w:tcPr>
            <w:tcW w:w="4258" w:type="dxa"/>
          </w:tcPr>
          <w:p w14:paraId="7FCF07AC" w14:textId="4FA6F21B" w:rsidR="00DB1DF4" w:rsidRPr="002A7E4E" w:rsidRDefault="00DB1DF4" w:rsidP="004263D9">
            <w:pPr>
              <w:pStyle w:val="Default"/>
              <w:rPr>
                <w:sz w:val="22"/>
                <w:szCs w:val="22"/>
              </w:rPr>
            </w:pPr>
            <w:r w:rsidRPr="002A7E4E">
              <w:rPr>
                <w:sz w:val="22"/>
                <w:szCs w:val="22"/>
              </w:rPr>
              <w:t>Forsinkelser i utlevering av blod og blodkomponenter</w:t>
            </w:r>
            <w:r w:rsidR="004263D9">
              <w:rPr>
                <w:sz w:val="22"/>
                <w:szCs w:val="22"/>
              </w:rPr>
              <w:t xml:space="preserve">. </w:t>
            </w:r>
            <w:r w:rsidRPr="002A7E4E">
              <w:rPr>
                <w:sz w:val="22"/>
                <w:szCs w:val="22"/>
              </w:rPr>
              <w:t>Mangel på enkelte blodkomponenter (f.eks. trombocytter)</w:t>
            </w:r>
            <w:r w:rsidR="004263D9">
              <w:rPr>
                <w:sz w:val="22"/>
                <w:szCs w:val="22"/>
              </w:rPr>
              <w:t xml:space="preserve">. </w:t>
            </w:r>
            <w:r w:rsidRPr="002A7E4E">
              <w:rPr>
                <w:sz w:val="22"/>
                <w:szCs w:val="22"/>
              </w:rPr>
              <w:t>Prioritert bruk av blod og blodkomponenter</w:t>
            </w:r>
            <w:r w:rsidR="004263D9">
              <w:rPr>
                <w:sz w:val="22"/>
                <w:szCs w:val="22"/>
              </w:rPr>
              <w:t xml:space="preserve"> </w:t>
            </w:r>
            <w:r w:rsidRPr="002A7E4E">
              <w:rPr>
                <w:sz w:val="22"/>
                <w:szCs w:val="22"/>
              </w:rPr>
              <w:t>Kanselleringer av planlagte operasjoner</w:t>
            </w:r>
          </w:p>
        </w:tc>
      </w:tr>
      <w:tr w:rsidR="004263D9" w:rsidRPr="002A7E4E" w14:paraId="3E3E3D2B" w14:textId="77777777" w:rsidTr="004263D9">
        <w:trPr>
          <w:trHeight w:val="1385"/>
          <w:jc w:val="center"/>
        </w:trPr>
        <w:tc>
          <w:tcPr>
            <w:tcW w:w="0" w:type="auto"/>
            <w:shd w:val="clear" w:color="auto" w:fill="FF0000"/>
          </w:tcPr>
          <w:p w14:paraId="268085DB" w14:textId="3D4C4BD8" w:rsidR="00DB1DF4" w:rsidRPr="002A7E4E" w:rsidRDefault="00DB1DF4" w:rsidP="00B011B6">
            <w:r w:rsidRPr="002A7E4E">
              <w:t xml:space="preserve">HØY </w:t>
            </w:r>
            <w:r w:rsidRPr="002A7E4E">
              <w:br/>
            </w:r>
          </w:p>
        </w:tc>
        <w:tc>
          <w:tcPr>
            <w:tcW w:w="2034" w:type="dxa"/>
          </w:tcPr>
          <w:p w14:paraId="2B9BEAF1" w14:textId="77777777" w:rsidR="00DB1DF4" w:rsidRPr="002A7E4E" w:rsidRDefault="00DB1DF4" w:rsidP="00B011B6">
            <w:r w:rsidRPr="002A7E4E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En hendelse med betydelig/kritisk påvirkning på blodforsyning</w:t>
            </w:r>
          </w:p>
        </w:tc>
        <w:tc>
          <w:tcPr>
            <w:tcW w:w="6671" w:type="dxa"/>
          </w:tcPr>
          <w:p w14:paraId="1790E4DD" w14:textId="77777777" w:rsidR="00DB1DF4" w:rsidRPr="002A7E4E" w:rsidRDefault="00DB1DF4" w:rsidP="00B011B6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2A7E4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Blodlager er kritisk påvirket uten mulighet for snarlig gjenopprettelse.</w:t>
            </w:r>
          </w:p>
          <w:p w14:paraId="5D05DA59" w14:textId="3738E588" w:rsidR="00DB1DF4" w:rsidRPr="002A7E4E" w:rsidRDefault="00DB1DF4" w:rsidP="00B011B6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2A7E4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F.eks</w:t>
            </w:r>
            <w:r w:rsidR="00FE2AC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. </w:t>
            </w:r>
            <w:r w:rsidRPr="002A7E4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mangel på alle blodtyper og/eller blodkomponenter.</w:t>
            </w:r>
          </w:p>
          <w:p w14:paraId="449662FF" w14:textId="77777777" w:rsidR="00DB1DF4" w:rsidRPr="002A7E4E" w:rsidRDefault="00DB1DF4" w:rsidP="00B011B6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2A7E4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Pasienter er berørt grunnet mangel på blod og blodkomponenter</w:t>
            </w:r>
          </w:p>
          <w:p w14:paraId="0E3CAA39" w14:textId="107DD068" w:rsidR="00DB1DF4" w:rsidRPr="00E2185E" w:rsidRDefault="00DB1DF4" w:rsidP="00B011B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A7E4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og tiltak</w:t>
            </w:r>
            <w:r w:rsidR="00E2185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2A7E4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må iverksettes umiddelbart</w:t>
            </w:r>
          </w:p>
        </w:tc>
        <w:tc>
          <w:tcPr>
            <w:tcW w:w="4258" w:type="dxa"/>
          </w:tcPr>
          <w:p w14:paraId="6906A03D" w14:textId="2166AB27" w:rsidR="00DB1DF4" w:rsidRPr="00FE2ACD" w:rsidRDefault="00DB1DF4" w:rsidP="00B011B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A7E4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Eksempler over +</w:t>
            </w:r>
            <w:r w:rsidR="004263D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. </w:t>
            </w:r>
            <w:r w:rsidRPr="002A7E4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Manglende evne til å møte kritisk pasientbehov</w:t>
            </w:r>
            <w:r w:rsidR="004263D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. </w:t>
            </w:r>
            <w:r w:rsidRPr="002A7E4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Mulig dødsfall hos pasienter på grunn av mangel på</w:t>
            </w:r>
            <w:r w:rsidR="00FE2AC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2A7E4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blod.</w:t>
            </w:r>
          </w:p>
        </w:tc>
      </w:tr>
    </w:tbl>
    <w:p w14:paraId="7F7C4145" w14:textId="77777777" w:rsidR="00DB1DF4" w:rsidRDefault="00DB1DF4" w:rsidP="002A7E4E">
      <w:pPr>
        <w:pStyle w:val="Default"/>
      </w:pPr>
    </w:p>
    <w:sectPr w:rsidR="00DB1DF4" w:rsidSect="00A24994">
      <w:footerReference w:type="even" r:id="rId9"/>
      <w:footerReference w:type="defaul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DD6D" w14:textId="77777777" w:rsidR="00A80C03" w:rsidRDefault="00A80C03" w:rsidP="00CA6D2C">
      <w:pPr>
        <w:spacing w:after="0" w:line="240" w:lineRule="auto"/>
      </w:pPr>
      <w:r>
        <w:separator/>
      </w:r>
    </w:p>
  </w:endnote>
  <w:endnote w:type="continuationSeparator" w:id="0">
    <w:p w14:paraId="02CE7282" w14:textId="77777777" w:rsidR="00A80C03" w:rsidRDefault="00A80C03" w:rsidP="00CA6D2C">
      <w:pPr>
        <w:spacing w:after="0" w:line="240" w:lineRule="auto"/>
      </w:pPr>
      <w:r>
        <w:continuationSeparator/>
      </w:r>
    </w:p>
  </w:endnote>
  <w:endnote w:type="continuationNotice" w:id="1">
    <w:p w14:paraId="6A7AB137" w14:textId="77777777" w:rsidR="00A80C03" w:rsidRDefault="00A80C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95DD" w14:textId="55677942" w:rsidR="00CA6D2C" w:rsidRDefault="00CA6D2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BDAD" w14:textId="67C3323F" w:rsidR="00CA6D2C" w:rsidRDefault="00CA6D2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9E2A" w14:textId="757B186D" w:rsidR="00CA6D2C" w:rsidRDefault="00CA6D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C88F" w14:textId="77777777" w:rsidR="00A80C03" w:rsidRDefault="00A80C03" w:rsidP="00CA6D2C">
      <w:pPr>
        <w:spacing w:after="0" w:line="240" w:lineRule="auto"/>
      </w:pPr>
      <w:r>
        <w:separator/>
      </w:r>
    </w:p>
  </w:footnote>
  <w:footnote w:type="continuationSeparator" w:id="0">
    <w:p w14:paraId="10D8A7C9" w14:textId="77777777" w:rsidR="00A80C03" w:rsidRDefault="00A80C03" w:rsidP="00CA6D2C">
      <w:pPr>
        <w:spacing w:after="0" w:line="240" w:lineRule="auto"/>
      </w:pPr>
      <w:r>
        <w:continuationSeparator/>
      </w:r>
    </w:p>
  </w:footnote>
  <w:footnote w:type="continuationNotice" w:id="1">
    <w:p w14:paraId="1E42A027" w14:textId="77777777" w:rsidR="00A80C03" w:rsidRDefault="00A80C0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534"/>
    <w:rsid w:val="000627EB"/>
    <w:rsid w:val="000D2D4F"/>
    <w:rsid w:val="00130A8F"/>
    <w:rsid w:val="00267968"/>
    <w:rsid w:val="00294EE4"/>
    <w:rsid w:val="002A7E4E"/>
    <w:rsid w:val="004263D9"/>
    <w:rsid w:val="004867C0"/>
    <w:rsid w:val="006A5534"/>
    <w:rsid w:val="00762AC8"/>
    <w:rsid w:val="008B3EA1"/>
    <w:rsid w:val="00952C7A"/>
    <w:rsid w:val="009560F7"/>
    <w:rsid w:val="00A111CF"/>
    <w:rsid w:val="00A24994"/>
    <w:rsid w:val="00A80C03"/>
    <w:rsid w:val="00AE2905"/>
    <w:rsid w:val="00AF6A98"/>
    <w:rsid w:val="00C44D88"/>
    <w:rsid w:val="00CA6D2C"/>
    <w:rsid w:val="00DB1DF4"/>
    <w:rsid w:val="00E2185E"/>
    <w:rsid w:val="00EA3F51"/>
    <w:rsid w:val="00F24041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F7CA"/>
  <w15:chartTrackingRefBased/>
  <w15:docId w15:val="{9543B6AC-ED84-47BE-BDFD-F8DBCB5A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53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A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6A5534"/>
  </w:style>
  <w:style w:type="character" w:customStyle="1" w:styleId="eop">
    <w:name w:val="eop"/>
    <w:basedOn w:val="Standardskriftforavsnitt"/>
    <w:rsid w:val="006A5534"/>
  </w:style>
  <w:style w:type="paragraph" w:styleId="Bunntekst">
    <w:name w:val="footer"/>
    <w:basedOn w:val="Normal"/>
    <w:link w:val="BunntekstTegn"/>
    <w:uiPriority w:val="99"/>
    <w:unhideWhenUsed/>
    <w:rsid w:val="00CA6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6D2C"/>
  </w:style>
  <w:style w:type="paragraph" w:styleId="Topptekst">
    <w:name w:val="header"/>
    <w:basedOn w:val="Normal"/>
    <w:link w:val="TopptekstTegn"/>
    <w:uiPriority w:val="99"/>
    <w:semiHidden/>
    <w:unhideWhenUsed/>
    <w:rsid w:val="0029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94EE4"/>
  </w:style>
  <w:style w:type="paragraph" w:customStyle="1" w:styleId="Default">
    <w:name w:val="Default"/>
    <w:rsid w:val="009560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952C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52C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dd2420-10e9-4f2f-827f-c9cf9a783505">
      <Terms xmlns="http://schemas.microsoft.com/office/infopath/2007/PartnerControls"/>
    </lcf76f155ced4ddcb4097134ff3c332f>
    <TaxCatchAll xmlns="c226253e-8d07-4247-ba50-817e6f6821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EBFC361CB4646948031A344D74B7C" ma:contentTypeVersion="13" ma:contentTypeDescription="Opprett et nytt dokument." ma:contentTypeScope="" ma:versionID="dd6d940f7b26b35a48a6998cc05605ba">
  <xsd:schema xmlns:xsd="http://www.w3.org/2001/XMLSchema" xmlns:xs="http://www.w3.org/2001/XMLSchema" xmlns:p="http://schemas.microsoft.com/office/2006/metadata/properties" xmlns:ns2="a1dd2420-10e9-4f2f-827f-c9cf9a783505" xmlns:ns3="c226253e-8d07-4247-ba50-817e6f6821b8" targetNamespace="http://schemas.microsoft.com/office/2006/metadata/properties" ma:root="true" ma:fieldsID="c1307b1bd0ced95c1aea353f4929aeb2" ns2:_="" ns3:_="">
    <xsd:import namespace="a1dd2420-10e9-4f2f-827f-c9cf9a783505"/>
    <xsd:import namespace="c226253e-8d07-4247-ba50-817e6f682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d2420-10e9-4f2f-827f-c9cf9a783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6253e-8d07-4247-ba50-817e6f6821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1627cd-d12b-4c7b-ae83-e09dcaa4af25}" ma:internalName="TaxCatchAll" ma:showField="CatchAllData" ma:web="c226253e-8d07-4247-ba50-817e6f682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FFBA8-EE8B-4167-BD97-B2DDAFD7B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4D633-42E3-4F53-9314-0FEF2B6E3204}">
  <ds:schemaRefs>
    <ds:schemaRef ds:uri="http://schemas.microsoft.com/office/2006/metadata/properties"/>
    <ds:schemaRef ds:uri="http://schemas.microsoft.com/office/infopath/2007/PartnerControls"/>
    <ds:schemaRef ds:uri="a1dd2420-10e9-4f2f-827f-c9cf9a783505"/>
    <ds:schemaRef ds:uri="c226253e-8d07-4247-ba50-817e6f6821b8"/>
  </ds:schemaRefs>
</ds:datastoreItem>
</file>

<file path=customXml/itemProps3.xml><?xml version="1.0" encoding="utf-8"?>
<ds:datastoreItem xmlns:ds="http://schemas.openxmlformats.org/officeDocument/2006/customXml" ds:itemID="{3F872A88-6D04-4FC8-A261-8188516E9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d2420-10e9-4f2f-827f-c9cf9a783505"/>
    <ds:schemaRef ds:uri="c226253e-8d07-4247-ba50-817e6f68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1428</Characters>
  <Application>Microsoft Office Word</Application>
  <DocSecurity>0</DocSecurity>
  <Lines>11</Lines>
  <Paragraphs>3</Paragraphs>
  <ScaleCrop>false</ScaleCrop>
  <Company>Helse Midt-Norge IT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Haugnæss, Lene</dc:creator>
  <cp:keywords/>
  <dc:description/>
  <cp:lastModifiedBy>Lindgaard, Svein Sondre Valvik</cp:lastModifiedBy>
  <cp:revision>19</cp:revision>
  <dcterms:created xsi:type="dcterms:W3CDTF">2023-09-13T19:56:00Z</dcterms:created>
  <dcterms:modified xsi:type="dcterms:W3CDTF">2023-12-19T13:47:00Z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0x010100761EBFC361CB4646948031A344D74B7C</vt:lpwstr>
  </property>
  <property fmtid="{D5CDD505-2E9C-101B-9397-08002B2CF9AE}" pid="3" name="MediaServiceImageTags">
    <vt:lpwstr/>
  </property>
  <property fmtid="{D5CDD505-2E9C-101B-9397-08002B2CF9AE}" pid="4" name="MSIP_Label_d291ddcc-9a90-46b7-a727-d19b3ec4b730_Enabled">
    <vt:lpwstr>true</vt:lpwstr>
  </property>
  <property fmtid="{D5CDD505-2E9C-101B-9397-08002B2CF9AE}" pid="5" name="MSIP_Label_d291ddcc-9a90-46b7-a727-d19b3ec4b730_SetDate">
    <vt:lpwstr>2023-12-18T08:19:11Z</vt:lpwstr>
  </property>
  <property fmtid="{D5CDD505-2E9C-101B-9397-08002B2CF9AE}" pid="6" name="MSIP_Label_d291ddcc-9a90-46b7-a727-d19b3ec4b730_Method">
    <vt:lpwstr>Privileged</vt:lpwstr>
  </property>
  <property fmtid="{D5CDD505-2E9C-101B-9397-08002B2CF9AE}" pid="7" name="MSIP_Label_d291ddcc-9a90-46b7-a727-d19b3ec4b730_Name">
    <vt:lpwstr>Åpen</vt:lpwstr>
  </property>
  <property fmtid="{D5CDD505-2E9C-101B-9397-08002B2CF9AE}" pid="8" name="MSIP_Label_d291ddcc-9a90-46b7-a727-d19b3ec4b730_SiteId">
    <vt:lpwstr>bdcbe535-f3cf-49f5-8a6a-fb6d98dc7837</vt:lpwstr>
  </property>
  <property fmtid="{D5CDD505-2E9C-101B-9397-08002B2CF9AE}" pid="9" name="MSIP_Label_d291ddcc-9a90-46b7-a727-d19b3ec4b730_ActionId">
    <vt:lpwstr>0e632abf-3128-400f-b26f-76d033bd148d</vt:lpwstr>
  </property>
  <property fmtid="{D5CDD505-2E9C-101B-9397-08002B2CF9AE}" pid="10" name="MSIP_Label_d291ddcc-9a90-46b7-a727-d19b3ec4b730_ContentBits">
    <vt:lpwstr>0</vt:lpwstr>
  </property>
</Properties>
</file>